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8940" w14:textId="0C5A7985" w:rsidR="00BA3BAA" w:rsidRPr="00BF6E7E" w:rsidRDefault="00BA3BAA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OŠ </w:t>
      </w:r>
      <w:r w:rsidR="002169A5">
        <w:rPr>
          <w:rFonts w:ascii="Times New Roman" w:hAnsi="Times New Roman"/>
          <w:szCs w:val="24"/>
        </w:rPr>
        <w:t>ŠESTINE</w:t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</w:p>
    <w:p w14:paraId="4463527D" w14:textId="17CE383B" w:rsidR="005E4CB4" w:rsidRPr="00BF6E7E" w:rsidRDefault="00BA3BAA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ZAGREB, </w:t>
      </w:r>
      <w:r w:rsidR="002169A5">
        <w:rPr>
          <w:rFonts w:ascii="Times New Roman" w:hAnsi="Times New Roman"/>
          <w:szCs w:val="24"/>
        </w:rPr>
        <w:t>PODREBERNICA 13</w:t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="00E657AA" w:rsidRPr="00BF6E7E">
        <w:rPr>
          <w:rFonts w:ascii="Times New Roman" w:hAnsi="Times New Roman"/>
          <w:szCs w:val="24"/>
        </w:rPr>
        <w:tab/>
      </w:r>
    </w:p>
    <w:p w14:paraId="3160512A" w14:textId="49DCB983" w:rsidR="005E4CB4" w:rsidRPr="00BF6E7E" w:rsidRDefault="000E2F75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RKP: </w:t>
      </w:r>
      <w:r w:rsidR="002169A5">
        <w:rPr>
          <w:rFonts w:ascii="Times New Roman" w:hAnsi="Times New Roman"/>
          <w:szCs w:val="24"/>
        </w:rPr>
        <w:t>14728</w:t>
      </w:r>
    </w:p>
    <w:p w14:paraId="5716843C" w14:textId="14B2B6B9" w:rsidR="005E4CB4" w:rsidRPr="00BF6E7E" w:rsidRDefault="00786C67" w:rsidP="005E4CB4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Matični broj: </w:t>
      </w:r>
      <w:r w:rsidR="002169A5">
        <w:rPr>
          <w:rFonts w:ascii="Times New Roman" w:hAnsi="Times New Roman"/>
          <w:szCs w:val="24"/>
        </w:rPr>
        <w:t>03270050</w:t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</w:p>
    <w:p w14:paraId="2D2E31BB" w14:textId="54D46965" w:rsidR="00F81132" w:rsidRPr="00BF6E7E" w:rsidRDefault="00786C67" w:rsidP="002169A5">
      <w:pPr>
        <w:pStyle w:val="Naslov1"/>
        <w:rPr>
          <w:szCs w:val="24"/>
        </w:rPr>
      </w:pPr>
      <w:r w:rsidRPr="00BF6E7E">
        <w:rPr>
          <w:rFonts w:ascii="Times New Roman" w:hAnsi="Times New Roman"/>
          <w:szCs w:val="24"/>
        </w:rPr>
        <w:t xml:space="preserve">OIB: </w:t>
      </w:r>
      <w:r w:rsidR="002169A5" w:rsidRPr="002169A5">
        <w:rPr>
          <w:rFonts w:ascii="Times New Roman" w:hAnsi="Times New Roman"/>
          <w:szCs w:val="24"/>
        </w:rPr>
        <w:t>97039950668</w:t>
      </w:r>
    </w:p>
    <w:p w14:paraId="6036A893" w14:textId="77777777" w:rsidR="00BC1612" w:rsidRPr="00BF6E7E" w:rsidRDefault="00BC1612">
      <w:pPr>
        <w:pStyle w:val="Naslov2"/>
        <w:rPr>
          <w:rFonts w:ascii="Times New Roman" w:hAnsi="Times New Roman"/>
          <w:b/>
          <w:bCs/>
          <w:szCs w:val="24"/>
        </w:rPr>
      </w:pPr>
    </w:p>
    <w:p w14:paraId="2BEE00D8" w14:textId="77777777" w:rsidR="005E4CB4" w:rsidRPr="00BF6E7E" w:rsidRDefault="00BA3BAA">
      <w:pPr>
        <w:pStyle w:val="Naslov2"/>
        <w:rPr>
          <w:rFonts w:ascii="Times New Roman" w:hAnsi="Times New Roman"/>
          <w:b/>
          <w:bCs/>
          <w:szCs w:val="24"/>
        </w:rPr>
      </w:pPr>
      <w:r w:rsidRPr="00BF6E7E">
        <w:rPr>
          <w:rFonts w:ascii="Times New Roman" w:hAnsi="Times New Roman"/>
          <w:b/>
          <w:bCs/>
          <w:szCs w:val="24"/>
        </w:rPr>
        <w:t xml:space="preserve">BILJEŠKE </w:t>
      </w:r>
    </w:p>
    <w:p w14:paraId="64A33875" w14:textId="7110203F" w:rsidR="00BA3BAA" w:rsidRPr="00BF6E7E" w:rsidRDefault="005E4CB4">
      <w:pPr>
        <w:pStyle w:val="Naslov3"/>
        <w:rPr>
          <w:rFonts w:ascii="Times New Roman" w:hAnsi="Times New Roman"/>
          <w:b w:val="0"/>
          <w:szCs w:val="24"/>
        </w:rPr>
      </w:pPr>
      <w:r w:rsidRPr="00BF6E7E">
        <w:rPr>
          <w:rFonts w:ascii="Times New Roman" w:hAnsi="Times New Roman"/>
          <w:b w:val="0"/>
          <w:szCs w:val="24"/>
        </w:rPr>
        <w:t>UZ FINANCIJS</w:t>
      </w:r>
      <w:r w:rsidR="000E2F75" w:rsidRPr="00BF6E7E">
        <w:rPr>
          <w:rFonts w:ascii="Times New Roman" w:hAnsi="Times New Roman"/>
          <w:b w:val="0"/>
          <w:szCs w:val="24"/>
        </w:rPr>
        <w:t>KO IZVJEŠĆE OD 01.01.-31.12.202</w:t>
      </w:r>
      <w:r w:rsidR="00DE2B76" w:rsidRPr="00BF6E7E">
        <w:rPr>
          <w:rFonts w:ascii="Times New Roman" w:hAnsi="Times New Roman"/>
          <w:b w:val="0"/>
          <w:szCs w:val="24"/>
        </w:rPr>
        <w:t>3</w:t>
      </w:r>
      <w:r w:rsidRPr="00BF6E7E">
        <w:rPr>
          <w:rFonts w:ascii="Times New Roman" w:hAnsi="Times New Roman"/>
          <w:b w:val="0"/>
          <w:szCs w:val="24"/>
        </w:rPr>
        <w:t xml:space="preserve">. </w:t>
      </w:r>
    </w:p>
    <w:p w14:paraId="64B9C01C" w14:textId="77777777" w:rsidR="00BC1612" w:rsidRPr="00BF6E7E" w:rsidRDefault="00BC1612" w:rsidP="00BC1612">
      <w:pPr>
        <w:rPr>
          <w:sz w:val="24"/>
          <w:szCs w:val="24"/>
        </w:rPr>
      </w:pPr>
    </w:p>
    <w:p w14:paraId="450BE9AF" w14:textId="77777777" w:rsidR="00BA3BAA" w:rsidRPr="00BF6E7E" w:rsidRDefault="00BA3BAA">
      <w:pPr>
        <w:jc w:val="center"/>
        <w:rPr>
          <w:sz w:val="24"/>
          <w:szCs w:val="24"/>
        </w:rPr>
      </w:pPr>
    </w:p>
    <w:p w14:paraId="7510AD8C" w14:textId="77777777" w:rsidR="00BA3BAA" w:rsidRPr="00BF6E7E" w:rsidRDefault="00F81132">
      <w:pPr>
        <w:spacing w:line="360" w:lineRule="auto"/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BILANCA</w:t>
      </w:r>
    </w:p>
    <w:p w14:paraId="1BDEBEEF" w14:textId="77777777" w:rsidR="00F81132" w:rsidRPr="00BF6E7E" w:rsidRDefault="00F81132" w:rsidP="00F81132">
      <w:pPr>
        <w:pStyle w:val="Naslov5"/>
        <w:ind w:firstLine="0"/>
        <w:rPr>
          <w:rFonts w:ascii="Times New Roman" w:hAnsi="Times New Roman" w:cs="Times New Roman"/>
          <w:b w:val="0"/>
          <w:szCs w:val="24"/>
        </w:rPr>
      </w:pPr>
      <w:r w:rsidRPr="00BF6E7E">
        <w:rPr>
          <w:rFonts w:ascii="Times New Roman" w:hAnsi="Times New Roman" w:cs="Times New Roman"/>
          <w:b w:val="0"/>
          <w:szCs w:val="24"/>
        </w:rPr>
        <w:t>1. Nemamo ugovornih odnosa koji uz ispunjenje određenih uvjeta mogu postati obveza ili imovina</w:t>
      </w:r>
    </w:p>
    <w:p w14:paraId="4B4FA007" w14:textId="77777777" w:rsidR="00F81132" w:rsidRPr="00BF6E7E" w:rsidRDefault="00F81132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de-DE"/>
        </w:rPr>
        <w:t xml:space="preserve">2. </w:t>
      </w:r>
      <w:r w:rsidR="000E2F75" w:rsidRPr="00BF6E7E">
        <w:rPr>
          <w:sz w:val="24"/>
          <w:szCs w:val="24"/>
          <w:lang w:val="hr-HR"/>
        </w:rPr>
        <w:t>Popis sudskih sporova u tijeku ne prikazujemo u tablicama s obzirom da ih nemamo iskazane u Bilanci</w:t>
      </w:r>
    </w:p>
    <w:p w14:paraId="494BAEAE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7FBDBECF" w14:textId="5B6A72D0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BIL šifra B001 Imovina i potra</w:t>
      </w:r>
      <w:r w:rsidR="001956C3">
        <w:rPr>
          <w:sz w:val="24"/>
          <w:szCs w:val="24"/>
          <w:lang w:val="hr-HR"/>
        </w:rPr>
        <w:t>ž</w:t>
      </w:r>
      <w:r w:rsidRPr="00BF6E7E">
        <w:rPr>
          <w:sz w:val="24"/>
          <w:szCs w:val="24"/>
          <w:lang w:val="hr-HR"/>
        </w:rPr>
        <w:t xml:space="preserve">ivanja na dan 31.12.2023. iznosila je </w:t>
      </w:r>
      <w:r w:rsidR="000E2E0D">
        <w:rPr>
          <w:sz w:val="24"/>
          <w:szCs w:val="24"/>
          <w:lang w:val="hr-HR"/>
        </w:rPr>
        <w:t xml:space="preserve">936.707,96 </w:t>
      </w:r>
      <w:r w:rsidRPr="00BF6E7E">
        <w:rPr>
          <w:sz w:val="24"/>
          <w:szCs w:val="24"/>
          <w:lang w:val="hr-HR"/>
        </w:rPr>
        <w:t>eura što odgovara obvezama i izvorima</w:t>
      </w:r>
    </w:p>
    <w:p w14:paraId="59F15679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053E668D" w14:textId="4227EEF5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BIL šifra B002 Nefinancijska imovina škole iznosi </w:t>
      </w:r>
      <w:r w:rsidR="000E2E0D">
        <w:rPr>
          <w:sz w:val="24"/>
          <w:szCs w:val="24"/>
          <w:lang w:val="hr-HR"/>
        </w:rPr>
        <w:t xml:space="preserve">879.064,48 </w:t>
      </w:r>
      <w:r w:rsidRPr="00BF6E7E">
        <w:rPr>
          <w:sz w:val="24"/>
          <w:szCs w:val="24"/>
          <w:lang w:val="hr-HR"/>
        </w:rPr>
        <w:t>eura</w:t>
      </w:r>
    </w:p>
    <w:p w14:paraId="663C1908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51039ECC" w14:textId="05FBF363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BIL šifra 1 prikazuje financijsku imovinu škole koja iznosi </w:t>
      </w:r>
      <w:r w:rsidR="000C0BA6">
        <w:rPr>
          <w:sz w:val="24"/>
          <w:szCs w:val="24"/>
          <w:lang w:val="hr-HR"/>
        </w:rPr>
        <w:t>57.643,48</w:t>
      </w:r>
      <w:r w:rsidRPr="00BF6E7E">
        <w:rPr>
          <w:sz w:val="24"/>
          <w:szCs w:val="24"/>
          <w:lang w:val="hr-HR"/>
        </w:rPr>
        <w:t xml:space="preserve"> eura, a sastoji se od novčanih sredstava na žiro računu i blagajni, potraživanja kontinuiranih rashoda budućih razdoblja.</w:t>
      </w:r>
    </w:p>
    <w:p w14:paraId="48BB1824" w14:textId="77777777" w:rsidR="00F81132" w:rsidRPr="00BF6E7E" w:rsidRDefault="00F81132" w:rsidP="00F81132">
      <w:pPr>
        <w:rPr>
          <w:sz w:val="24"/>
          <w:szCs w:val="24"/>
          <w:lang w:val="de-DE"/>
        </w:rPr>
      </w:pPr>
    </w:p>
    <w:p w14:paraId="4C99F09F" w14:textId="319DA75E" w:rsidR="00F81132" w:rsidRPr="00BF6E7E" w:rsidRDefault="00F81132" w:rsidP="00F81132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BIL </w:t>
      </w:r>
      <w:r w:rsidR="001C0071" w:rsidRPr="00BF6E7E">
        <w:rPr>
          <w:sz w:val="24"/>
          <w:szCs w:val="24"/>
          <w:lang w:val="de-DE"/>
        </w:rPr>
        <w:t>šifra</w:t>
      </w:r>
      <w:r w:rsidR="000C0BA6">
        <w:rPr>
          <w:sz w:val="24"/>
          <w:szCs w:val="24"/>
          <w:lang w:val="de-DE"/>
        </w:rPr>
        <w:t xml:space="preserve"> 1112</w:t>
      </w:r>
      <w:r w:rsidRPr="00BF6E7E">
        <w:rPr>
          <w:sz w:val="24"/>
          <w:szCs w:val="24"/>
          <w:lang w:val="de-DE"/>
        </w:rPr>
        <w:t xml:space="preserve"> </w:t>
      </w:r>
      <w:r w:rsidR="009B7199" w:rsidRPr="00BF6E7E">
        <w:rPr>
          <w:sz w:val="24"/>
          <w:szCs w:val="24"/>
          <w:lang w:val="de-DE"/>
        </w:rPr>
        <w:t>–</w:t>
      </w:r>
      <w:r w:rsidRPr="00BF6E7E">
        <w:rPr>
          <w:sz w:val="24"/>
          <w:szCs w:val="24"/>
          <w:lang w:val="de-DE"/>
        </w:rPr>
        <w:t xml:space="preserve"> </w:t>
      </w:r>
      <w:r w:rsidR="00F55F4F" w:rsidRPr="00BF6E7E">
        <w:rPr>
          <w:sz w:val="24"/>
          <w:szCs w:val="24"/>
          <w:lang w:val="de-DE"/>
        </w:rPr>
        <w:t xml:space="preserve">stanje žiroračuna </w:t>
      </w:r>
      <w:r w:rsidR="00D627D7" w:rsidRPr="00BF6E7E">
        <w:rPr>
          <w:sz w:val="24"/>
          <w:szCs w:val="24"/>
          <w:lang w:val="de-DE"/>
        </w:rPr>
        <w:t xml:space="preserve">od </w:t>
      </w:r>
      <w:r w:rsidR="000C0BA6">
        <w:rPr>
          <w:sz w:val="24"/>
          <w:szCs w:val="24"/>
          <w:lang w:val="de-DE"/>
        </w:rPr>
        <w:t>41.894,48</w:t>
      </w:r>
      <w:r w:rsidR="001C0071" w:rsidRPr="00BF6E7E">
        <w:rPr>
          <w:sz w:val="24"/>
          <w:szCs w:val="24"/>
          <w:lang w:val="de-DE"/>
        </w:rPr>
        <w:t xml:space="preserve"> eura</w:t>
      </w:r>
    </w:p>
    <w:p w14:paraId="57D25CC7" w14:textId="77777777" w:rsidR="001C0071" w:rsidRPr="00BF6E7E" w:rsidRDefault="001C0071" w:rsidP="00F81132">
      <w:pPr>
        <w:rPr>
          <w:sz w:val="24"/>
          <w:szCs w:val="24"/>
          <w:lang w:val="de-DE"/>
        </w:rPr>
      </w:pPr>
    </w:p>
    <w:p w14:paraId="36757369" w14:textId="667CD56F" w:rsidR="001C0071" w:rsidRPr="00BF6E7E" w:rsidRDefault="00082493" w:rsidP="00F81132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BIL šifra 16 – u iznosu od </w:t>
      </w:r>
      <w:r w:rsidR="000C0BA6">
        <w:rPr>
          <w:sz w:val="24"/>
          <w:szCs w:val="24"/>
          <w:lang w:val="de-DE"/>
        </w:rPr>
        <w:t>7.036,81</w:t>
      </w:r>
      <w:r w:rsidRPr="00BF6E7E">
        <w:rPr>
          <w:sz w:val="24"/>
          <w:szCs w:val="24"/>
          <w:lang w:val="de-DE"/>
        </w:rPr>
        <w:t xml:space="preserve"> eura prikazuje potraživanja za poreze, za doprinose, za pomoć iz inozemstva i od subjekata unutar općeg proračuna za prihode od imovine, za upravne i administrativne pristojbe, pristojbe po posebnim propisima i naknade, za prihode od prodaje proizvoda i robe te pruženih usluga, za sredstva proračunskih korisnika uplaćena u nadležni proračun i za prihode od HZZO-a na temelju ugovornih obveza.</w:t>
      </w:r>
    </w:p>
    <w:p w14:paraId="48B0F1E8" w14:textId="77777777" w:rsidR="00C23471" w:rsidRPr="00BF6E7E" w:rsidRDefault="00C23471" w:rsidP="00F81132">
      <w:pPr>
        <w:rPr>
          <w:sz w:val="24"/>
          <w:szCs w:val="24"/>
          <w:lang w:val="de-DE"/>
        </w:rPr>
      </w:pPr>
    </w:p>
    <w:p w14:paraId="473D2B92" w14:textId="77777777" w:rsidR="00E52B28" w:rsidRPr="00BF6E7E" w:rsidRDefault="00E52B28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</w:p>
    <w:p w14:paraId="10BD5529" w14:textId="77777777" w:rsidR="00BA3BAA" w:rsidRPr="00BF6E7E" w:rsidRDefault="00500795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  <w:r w:rsidRPr="00BF6E7E">
        <w:rPr>
          <w:rFonts w:ascii="Times New Roman" w:hAnsi="Times New Roman" w:cs="Times New Roman"/>
          <w:szCs w:val="24"/>
        </w:rPr>
        <w:t>OBRAZAC PR-RAS</w:t>
      </w:r>
    </w:p>
    <w:p w14:paraId="4A78C68F" w14:textId="5CE38D32" w:rsidR="00500795" w:rsidRPr="00BF6E7E" w:rsidRDefault="000E2F75" w:rsidP="00E52B28">
      <w:pPr>
        <w:spacing w:after="120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UKUPNI PRIHODI I PRIMICI </w:t>
      </w:r>
      <w:r w:rsidR="009F63AE" w:rsidRPr="00BF6E7E">
        <w:rPr>
          <w:sz w:val="24"/>
          <w:szCs w:val="24"/>
          <w:lang w:val="de-DE"/>
        </w:rPr>
        <w:t>šifra X678</w:t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9F63AE" w:rsidRPr="00BF6E7E">
        <w:rPr>
          <w:sz w:val="24"/>
          <w:szCs w:val="24"/>
          <w:lang w:val="de-DE"/>
        </w:rPr>
        <w:t xml:space="preserve">             </w:t>
      </w:r>
      <w:r w:rsidR="004D4282">
        <w:rPr>
          <w:sz w:val="24"/>
          <w:szCs w:val="24"/>
          <w:lang w:val="de-DE"/>
        </w:rPr>
        <w:t>1.496.027,88</w:t>
      </w:r>
      <w:r w:rsidR="009F63AE" w:rsidRPr="00BF6E7E">
        <w:rPr>
          <w:sz w:val="24"/>
          <w:szCs w:val="24"/>
          <w:lang w:val="de-DE"/>
        </w:rPr>
        <w:t xml:space="preserve"> eura</w:t>
      </w:r>
    </w:p>
    <w:p w14:paraId="16662C6D" w14:textId="4E4018F7" w:rsidR="00500795" w:rsidRPr="00BF6E7E" w:rsidRDefault="000E2F75" w:rsidP="00E52B28">
      <w:pPr>
        <w:spacing w:after="120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UKUPNI RASHODI I IZDACI </w:t>
      </w:r>
      <w:r w:rsidR="009F63AE" w:rsidRPr="00BF6E7E">
        <w:rPr>
          <w:sz w:val="24"/>
          <w:szCs w:val="24"/>
          <w:lang w:val="de-DE"/>
        </w:rPr>
        <w:t>šifra Y345</w:t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BB1D50">
        <w:rPr>
          <w:sz w:val="24"/>
          <w:szCs w:val="24"/>
          <w:lang w:val="de-DE"/>
        </w:rPr>
        <w:t xml:space="preserve"> </w:t>
      </w:r>
      <w:r w:rsidR="004D4282">
        <w:rPr>
          <w:sz w:val="24"/>
          <w:szCs w:val="24"/>
          <w:lang w:val="de-DE"/>
        </w:rPr>
        <w:t>1.477.644,91</w:t>
      </w:r>
      <w:r w:rsidR="009F63AE" w:rsidRPr="00BF6E7E">
        <w:rPr>
          <w:sz w:val="24"/>
          <w:szCs w:val="24"/>
          <w:lang w:val="de-DE"/>
        </w:rPr>
        <w:t xml:space="preserve"> eura</w:t>
      </w:r>
    </w:p>
    <w:p w14:paraId="604038AA" w14:textId="77777777" w:rsidR="009F63AE" w:rsidRPr="00BF6E7E" w:rsidRDefault="009F63AE" w:rsidP="00E52B28">
      <w:pPr>
        <w:spacing w:after="120"/>
        <w:rPr>
          <w:sz w:val="24"/>
          <w:szCs w:val="24"/>
          <w:lang w:val="de-DE"/>
        </w:rPr>
      </w:pPr>
    </w:p>
    <w:p w14:paraId="1D1F3625" w14:textId="15DAE984" w:rsidR="00AB317E" w:rsidRPr="00BF6E7E" w:rsidRDefault="005C6947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r w:rsidR="009F63AE" w:rsidRPr="00BF6E7E">
        <w:rPr>
          <w:sz w:val="24"/>
          <w:szCs w:val="24"/>
          <w:lang w:val="de-DE"/>
        </w:rPr>
        <w:t>šifra 6361</w:t>
      </w:r>
      <w:r w:rsidR="00AB317E" w:rsidRPr="00BF6E7E">
        <w:rPr>
          <w:sz w:val="24"/>
          <w:szCs w:val="24"/>
          <w:lang w:val="de-DE"/>
        </w:rPr>
        <w:t xml:space="preserve"> – u iznosu </w:t>
      </w:r>
      <w:r w:rsidR="004D4282">
        <w:rPr>
          <w:sz w:val="24"/>
          <w:szCs w:val="24"/>
          <w:lang w:val="de-DE"/>
        </w:rPr>
        <w:t>1.070.862,82</w:t>
      </w:r>
      <w:r w:rsidR="009F63AE" w:rsidRPr="00BF6E7E">
        <w:rPr>
          <w:sz w:val="24"/>
          <w:szCs w:val="24"/>
          <w:lang w:val="de-DE"/>
        </w:rPr>
        <w:t xml:space="preserve"> eura</w:t>
      </w:r>
      <w:r w:rsidR="00AB317E" w:rsidRPr="00BF6E7E">
        <w:rPr>
          <w:sz w:val="24"/>
          <w:szCs w:val="24"/>
          <w:lang w:val="de-DE"/>
        </w:rPr>
        <w:t xml:space="preserve"> sadrži prihode iz državnog proračuna</w:t>
      </w:r>
      <w:r w:rsidR="009F63AE" w:rsidRPr="00BF6E7E">
        <w:rPr>
          <w:sz w:val="24"/>
          <w:szCs w:val="24"/>
          <w:lang w:val="de-DE"/>
        </w:rPr>
        <w:t>,</w:t>
      </w:r>
      <w:r w:rsidR="00AB317E" w:rsidRPr="00BF6E7E">
        <w:rPr>
          <w:sz w:val="24"/>
          <w:szCs w:val="24"/>
          <w:lang w:val="de-DE"/>
        </w:rPr>
        <w:t xml:space="preserve"> a odnosi se na plaće i materijalna prava zaposlenih.</w:t>
      </w:r>
    </w:p>
    <w:p w14:paraId="516CEF33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5B21557C" w14:textId="1D14F950" w:rsidR="00AB317E" w:rsidRPr="00BF6E7E" w:rsidRDefault="00E966B0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r w:rsidR="009F63AE" w:rsidRPr="00BF6E7E">
        <w:rPr>
          <w:sz w:val="24"/>
          <w:szCs w:val="24"/>
          <w:lang w:val="de-DE"/>
        </w:rPr>
        <w:t>šifra 6362</w:t>
      </w:r>
      <w:r w:rsidR="00AB317E" w:rsidRPr="00BF6E7E">
        <w:rPr>
          <w:sz w:val="24"/>
          <w:szCs w:val="24"/>
          <w:lang w:val="de-DE"/>
        </w:rPr>
        <w:t xml:space="preserve"> – u iznosu </w:t>
      </w:r>
      <w:r w:rsidR="00FB050C">
        <w:rPr>
          <w:sz w:val="24"/>
          <w:szCs w:val="24"/>
          <w:lang w:val="de-DE"/>
        </w:rPr>
        <w:t>27.452,62</w:t>
      </w:r>
      <w:r w:rsidR="009F63AE" w:rsidRPr="00BF6E7E">
        <w:rPr>
          <w:sz w:val="24"/>
          <w:szCs w:val="24"/>
          <w:lang w:val="de-DE"/>
        </w:rPr>
        <w:t xml:space="preserve"> eura</w:t>
      </w:r>
      <w:r w:rsidR="00AB317E" w:rsidRPr="00BF6E7E">
        <w:rPr>
          <w:sz w:val="24"/>
          <w:szCs w:val="24"/>
          <w:lang w:val="de-DE"/>
        </w:rPr>
        <w:t xml:space="preserve"> </w:t>
      </w:r>
      <w:r w:rsidR="009F63AE" w:rsidRPr="00BF6E7E">
        <w:rPr>
          <w:sz w:val="24"/>
          <w:szCs w:val="24"/>
          <w:lang w:val="de-DE"/>
        </w:rPr>
        <w:t>odnosi se na prihode iz nadležnog proračuna za finaciranje rashoda za nabavu nefinancijske imovine.</w:t>
      </w:r>
    </w:p>
    <w:p w14:paraId="28D96DB6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7BDF148C" w14:textId="765DB950" w:rsidR="009F63AE" w:rsidRPr="00BF6E7E" w:rsidRDefault="009F63AE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6381 – u iznosu od </w:t>
      </w:r>
      <w:r w:rsidR="00FB050C">
        <w:rPr>
          <w:sz w:val="24"/>
          <w:szCs w:val="24"/>
          <w:lang w:val="de-DE"/>
        </w:rPr>
        <w:t>2.564,40</w:t>
      </w:r>
      <w:r w:rsidRPr="00BF6E7E">
        <w:rPr>
          <w:sz w:val="24"/>
          <w:szCs w:val="24"/>
          <w:lang w:val="de-DE"/>
        </w:rPr>
        <w:t xml:space="preserve"> eura odnosi se na tekuće pomoći temeljem prijenosa EU sredstava (sredstva dodjeljena za</w:t>
      </w:r>
      <w:r w:rsidR="00481567" w:rsidRPr="00BF6E7E">
        <w:rPr>
          <w:sz w:val="24"/>
          <w:szCs w:val="24"/>
          <w:lang w:val="de-DE"/>
        </w:rPr>
        <w:t xml:space="preserve"> provođenje </w:t>
      </w:r>
      <w:r w:rsidRPr="00BF6E7E">
        <w:rPr>
          <w:sz w:val="24"/>
          <w:szCs w:val="24"/>
          <w:lang w:val="de-DE"/>
        </w:rPr>
        <w:t>Erasmus program</w:t>
      </w:r>
      <w:r w:rsidR="00481567" w:rsidRPr="00BF6E7E">
        <w:rPr>
          <w:sz w:val="24"/>
          <w:szCs w:val="24"/>
          <w:lang w:val="de-DE"/>
        </w:rPr>
        <w:t>a).</w:t>
      </w:r>
    </w:p>
    <w:p w14:paraId="690B3C23" w14:textId="77777777" w:rsidR="00481567" w:rsidRPr="00BF6E7E" w:rsidRDefault="00481567" w:rsidP="00AB317E">
      <w:pPr>
        <w:rPr>
          <w:sz w:val="24"/>
          <w:szCs w:val="24"/>
          <w:lang w:val="de-DE"/>
        </w:rPr>
      </w:pPr>
    </w:p>
    <w:p w14:paraId="385295AA" w14:textId="58B52562" w:rsidR="002A37CE" w:rsidRPr="00BF6E7E" w:rsidRDefault="002A37CE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r w:rsidR="009F63AE" w:rsidRPr="00BF6E7E">
        <w:rPr>
          <w:sz w:val="24"/>
          <w:szCs w:val="24"/>
          <w:lang w:val="de-DE"/>
        </w:rPr>
        <w:t>šifra 6391</w:t>
      </w:r>
      <w:r w:rsidRPr="00BF6E7E">
        <w:rPr>
          <w:sz w:val="24"/>
          <w:szCs w:val="24"/>
          <w:lang w:val="de-DE"/>
        </w:rPr>
        <w:t xml:space="preserve"> – u iznosu od </w:t>
      </w:r>
      <w:r w:rsidR="00AD6FBB">
        <w:rPr>
          <w:sz w:val="24"/>
          <w:szCs w:val="24"/>
          <w:lang w:val="de-DE"/>
        </w:rPr>
        <w:t>180,00</w:t>
      </w:r>
      <w:r w:rsidR="009F63AE" w:rsidRPr="00BF6E7E">
        <w:rPr>
          <w:sz w:val="24"/>
          <w:szCs w:val="24"/>
          <w:lang w:val="de-DE"/>
        </w:rPr>
        <w:t xml:space="preserve"> eura </w:t>
      </w:r>
      <w:r w:rsidRPr="00BF6E7E">
        <w:rPr>
          <w:sz w:val="24"/>
          <w:szCs w:val="24"/>
          <w:lang w:val="de-DE"/>
        </w:rPr>
        <w:t xml:space="preserve"> </w:t>
      </w:r>
      <w:r w:rsidR="00CD544B" w:rsidRPr="00BF6E7E">
        <w:rPr>
          <w:sz w:val="24"/>
          <w:szCs w:val="24"/>
          <w:lang w:val="de-DE"/>
        </w:rPr>
        <w:t xml:space="preserve">odnosi se na </w:t>
      </w:r>
      <w:r w:rsidR="009F63AE" w:rsidRPr="00BF6E7E">
        <w:rPr>
          <w:sz w:val="24"/>
          <w:szCs w:val="24"/>
          <w:lang w:val="de-DE"/>
        </w:rPr>
        <w:t>tekuće prijenose između proračunskih korisnika istog proračuna, a odnosi se na sredstva za „Medni dan“.</w:t>
      </w:r>
    </w:p>
    <w:p w14:paraId="53447D96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0592D3BD" w14:textId="3DBC2EEE" w:rsidR="00457725" w:rsidRPr="00BF6E7E" w:rsidRDefault="00457725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de-DE"/>
        </w:rPr>
        <w:lastRenderedPageBreak/>
        <w:t xml:space="preserve">PR RAS </w:t>
      </w:r>
      <w:r w:rsidR="00481567" w:rsidRPr="00BF6E7E">
        <w:rPr>
          <w:sz w:val="24"/>
          <w:szCs w:val="24"/>
          <w:lang w:val="de-DE"/>
        </w:rPr>
        <w:t>šifra 6393</w:t>
      </w:r>
      <w:r w:rsidRPr="00BF6E7E">
        <w:rPr>
          <w:sz w:val="24"/>
          <w:szCs w:val="24"/>
          <w:lang w:val="de-DE"/>
        </w:rPr>
        <w:t xml:space="preserve"> – u iznosu od </w:t>
      </w:r>
      <w:r w:rsidR="00C105C7">
        <w:rPr>
          <w:sz w:val="24"/>
          <w:szCs w:val="24"/>
          <w:lang w:val="de-DE"/>
        </w:rPr>
        <w:t>12.272,77</w:t>
      </w:r>
      <w:r w:rsidR="00481567" w:rsidRPr="00BF6E7E">
        <w:rPr>
          <w:sz w:val="24"/>
          <w:szCs w:val="24"/>
          <w:lang w:val="de-DE"/>
        </w:rPr>
        <w:t xml:space="preserve"> eura</w:t>
      </w:r>
      <w:r w:rsidRPr="00BF6E7E">
        <w:rPr>
          <w:sz w:val="24"/>
          <w:szCs w:val="24"/>
          <w:lang w:val="de-DE"/>
        </w:rPr>
        <w:t xml:space="preserve"> odnosi se na </w:t>
      </w:r>
      <w:r w:rsidR="00481567" w:rsidRPr="00BF6E7E">
        <w:rPr>
          <w:sz w:val="24"/>
          <w:szCs w:val="24"/>
          <w:lang w:val="hr-HR"/>
        </w:rPr>
        <w:t xml:space="preserve">tekuće prijenose između proračunskihkorisnika istog proračuna temeljem prijenosa EU sredstava ( plaće pomoćnika u nastavi faza V u šk. god 2022./2023. odnosno faza VI u šk. god. 2023./2024.) </w:t>
      </w:r>
    </w:p>
    <w:p w14:paraId="523493D9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428BE4D1" w14:textId="4033E46C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PR RAS šifra 6615 – u iznosu od </w:t>
      </w:r>
      <w:r w:rsidR="00C105C7">
        <w:rPr>
          <w:sz w:val="24"/>
          <w:szCs w:val="24"/>
          <w:lang w:val="hr-HR"/>
        </w:rPr>
        <w:t>1.719,37</w:t>
      </w:r>
      <w:r w:rsidRPr="00BF6E7E">
        <w:rPr>
          <w:sz w:val="24"/>
          <w:szCs w:val="24"/>
          <w:lang w:val="hr-HR"/>
        </w:rPr>
        <w:t xml:space="preserve"> eura prikazuje prihode od iznajmljivanja školskog prostora.</w:t>
      </w:r>
    </w:p>
    <w:p w14:paraId="1AD226C0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3149C0D0" w14:textId="0071BDBF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PR RAS šifra 6711 – u iznosu od </w:t>
      </w:r>
      <w:r w:rsidR="00C105C7">
        <w:rPr>
          <w:sz w:val="24"/>
          <w:szCs w:val="24"/>
          <w:lang w:val="hr-HR"/>
        </w:rPr>
        <w:t>296.057,81</w:t>
      </w:r>
      <w:r w:rsidRPr="00BF6E7E">
        <w:rPr>
          <w:sz w:val="24"/>
          <w:szCs w:val="24"/>
          <w:lang w:val="hr-HR"/>
        </w:rPr>
        <w:t xml:space="preserve"> eura sadrži prihode iz nadležnog proračuna- Gradskog ureda za obrazovanje, a odnosi se na plaće i materijalna prava učitelja zaposlenih u programu produženog boravka i materijalne troškove za poslovanje škole.</w:t>
      </w:r>
    </w:p>
    <w:p w14:paraId="013A727B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414A9DBF" w14:textId="73EB7414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PR RAS šifra 6712 – u iznosu od </w:t>
      </w:r>
      <w:r w:rsidR="00C105C7">
        <w:rPr>
          <w:sz w:val="24"/>
          <w:szCs w:val="24"/>
          <w:lang w:val="hr-HR"/>
        </w:rPr>
        <w:t>24.968,66</w:t>
      </w:r>
      <w:r w:rsidRPr="00BF6E7E">
        <w:rPr>
          <w:sz w:val="24"/>
          <w:szCs w:val="24"/>
          <w:lang w:val="hr-HR"/>
        </w:rPr>
        <w:t xml:space="preserve"> eura odnosi se na prihode iz nadležnog proračuna za financiranje rashoda za nabavu nefinancijske imovine.</w:t>
      </w:r>
    </w:p>
    <w:p w14:paraId="3DE4DF71" w14:textId="77777777" w:rsidR="001E5738" w:rsidRPr="00BF6E7E" w:rsidRDefault="001E5738" w:rsidP="00457725">
      <w:pPr>
        <w:rPr>
          <w:sz w:val="24"/>
          <w:szCs w:val="24"/>
          <w:lang w:val="hr-HR"/>
        </w:rPr>
      </w:pPr>
    </w:p>
    <w:p w14:paraId="53A4D463" w14:textId="726BEAAE" w:rsidR="001E5738" w:rsidRPr="00BF6E7E" w:rsidRDefault="001E5738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 xml:space="preserve">PR RAS šifra 311 – u iznosu od </w:t>
      </w:r>
      <w:r w:rsidR="00C105C7">
        <w:rPr>
          <w:sz w:val="24"/>
          <w:szCs w:val="24"/>
          <w:lang w:val="hr-HR"/>
        </w:rPr>
        <w:t>932.115,29</w:t>
      </w:r>
      <w:r w:rsidRPr="00BF6E7E">
        <w:rPr>
          <w:sz w:val="24"/>
          <w:szCs w:val="24"/>
          <w:lang w:val="hr-HR"/>
        </w:rPr>
        <w:t xml:space="preserve"> eura prikazuje rashode za zaposlene (plaće za redovan rad, plaće za prekovremeni rad, plaće za posebne uvjete rada, ostale rashode za zaposlene, doprinose za obvezno zdravstveno osiguranje).</w:t>
      </w:r>
    </w:p>
    <w:p w14:paraId="6CD1B0E1" w14:textId="77777777" w:rsidR="00457725" w:rsidRPr="00BF6E7E" w:rsidRDefault="00457725" w:rsidP="00457725">
      <w:pPr>
        <w:rPr>
          <w:sz w:val="24"/>
          <w:szCs w:val="24"/>
          <w:lang w:val="de-DE"/>
        </w:rPr>
      </w:pPr>
    </w:p>
    <w:p w14:paraId="1EE451BA" w14:textId="7BC73F2A" w:rsidR="00B51591" w:rsidRPr="00BF6E7E" w:rsidRDefault="00B51591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321 – u iznosu od </w:t>
      </w:r>
      <w:r w:rsidR="00613ECF">
        <w:rPr>
          <w:sz w:val="24"/>
          <w:szCs w:val="24"/>
          <w:lang w:val="de-DE"/>
        </w:rPr>
        <w:t>33.033,45</w:t>
      </w:r>
      <w:r w:rsidRPr="00BF6E7E">
        <w:rPr>
          <w:sz w:val="24"/>
          <w:szCs w:val="24"/>
          <w:lang w:val="de-DE"/>
        </w:rPr>
        <w:t xml:space="preserve"> eura prikazuje naknade troškova zaposlenima za prijevoz na posao, službena putovanja, te stručna usavršavanja.</w:t>
      </w:r>
    </w:p>
    <w:p w14:paraId="37FE569C" w14:textId="77777777" w:rsidR="00B51591" w:rsidRPr="00BF6E7E" w:rsidRDefault="00B51591" w:rsidP="00457725">
      <w:pPr>
        <w:rPr>
          <w:sz w:val="24"/>
          <w:szCs w:val="24"/>
          <w:lang w:val="de-DE"/>
        </w:rPr>
      </w:pPr>
    </w:p>
    <w:p w14:paraId="3BE4847B" w14:textId="14C1C23C" w:rsidR="00B51591" w:rsidRPr="00BF6E7E" w:rsidRDefault="00B51591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329 – u iznosu od </w:t>
      </w:r>
      <w:r w:rsidR="00613ECF">
        <w:rPr>
          <w:sz w:val="24"/>
          <w:szCs w:val="24"/>
          <w:lang w:val="de-DE"/>
        </w:rPr>
        <w:t>22.076,87</w:t>
      </w:r>
      <w:r w:rsidRPr="00BF6E7E">
        <w:rPr>
          <w:sz w:val="24"/>
          <w:szCs w:val="24"/>
          <w:lang w:val="de-DE"/>
        </w:rPr>
        <w:t xml:space="preserve"> eura prikazuje naknade za rad predstavničkih tijela, članarine, pristojbe i naknade te ostale nespomenute ashode poslovanja kao što su izleti učenika i edukativni programi.</w:t>
      </w:r>
    </w:p>
    <w:p w14:paraId="6500A584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327D2D8E" w14:textId="2404545C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34 – u iznosu od </w:t>
      </w:r>
      <w:r w:rsidR="00613ECF">
        <w:rPr>
          <w:sz w:val="24"/>
          <w:szCs w:val="24"/>
          <w:lang w:val="de-DE"/>
        </w:rPr>
        <w:t>2.985,18</w:t>
      </w:r>
      <w:r w:rsidRPr="00BF6E7E">
        <w:rPr>
          <w:sz w:val="24"/>
          <w:szCs w:val="24"/>
          <w:lang w:val="de-DE"/>
        </w:rPr>
        <w:t xml:space="preserve"> eura, a iznos se odnosi na bankarske usluge i usluge platnog prometa, te na zatezne kamate.</w:t>
      </w:r>
    </w:p>
    <w:p w14:paraId="67FEA8EB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21A8C029" w14:textId="1AA053FA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37- u iznosu od </w:t>
      </w:r>
      <w:r w:rsidR="00613ECF">
        <w:rPr>
          <w:sz w:val="24"/>
          <w:szCs w:val="24"/>
          <w:lang w:val="de-DE"/>
        </w:rPr>
        <w:t>39.342,72</w:t>
      </w:r>
      <w:r w:rsidRPr="00BF6E7E">
        <w:rPr>
          <w:sz w:val="24"/>
          <w:szCs w:val="24"/>
          <w:lang w:val="de-DE"/>
        </w:rPr>
        <w:t xml:space="preserve"> eura a iznos se odnosi na radne bilježnice za učenike.</w:t>
      </w:r>
    </w:p>
    <w:p w14:paraId="4093560B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379D6D43" w14:textId="178926CA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šifra 42 – u iznosu od </w:t>
      </w:r>
      <w:r w:rsidR="00613ECF">
        <w:rPr>
          <w:sz w:val="24"/>
          <w:szCs w:val="24"/>
          <w:lang w:val="de-DE"/>
        </w:rPr>
        <w:t>48.257,86</w:t>
      </w:r>
      <w:r w:rsidRPr="00BF6E7E">
        <w:rPr>
          <w:sz w:val="24"/>
          <w:szCs w:val="24"/>
          <w:lang w:val="de-DE"/>
        </w:rPr>
        <w:t xml:space="preserve"> eura a izno se odnosi na uredsku opremu i namještaj za učionice, te udžbenike i lektire za učenike.</w:t>
      </w:r>
    </w:p>
    <w:p w14:paraId="437BA2EC" w14:textId="77777777" w:rsidR="00F37251" w:rsidRPr="00BF6E7E" w:rsidRDefault="00F37251" w:rsidP="00AB317E">
      <w:pPr>
        <w:rPr>
          <w:sz w:val="24"/>
          <w:szCs w:val="24"/>
          <w:lang w:val="de-DE"/>
        </w:rPr>
      </w:pPr>
    </w:p>
    <w:p w14:paraId="07D13B7A" w14:textId="77777777" w:rsidR="00BB1D50" w:rsidRDefault="00BB1D50" w:rsidP="00AB317E">
      <w:pPr>
        <w:rPr>
          <w:b/>
          <w:sz w:val="24"/>
          <w:szCs w:val="24"/>
          <w:lang w:val="de-DE"/>
        </w:rPr>
      </w:pPr>
    </w:p>
    <w:p w14:paraId="792602E2" w14:textId="4E49FF3A" w:rsidR="00F37251" w:rsidRPr="00BF6E7E" w:rsidRDefault="00F37251" w:rsidP="00AB317E">
      <w:pPr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P-VRIO</w:t>
      </w:r>
    </w:p>
    <w:p w14:paraId="42499F6C" w14:textId="77777777" w:rsidR="00F37251" w:rsidRPr="00BF6E7E" w:rsidRDefault="00F37251" w:rsidP="00AB317E">
      <w:pPr>
        <w:rPr>
          <w:b/>
          <w:sz w:val="24"/>
          <w:szCs w:val="24"/>
          <w:lang w:val="de-DE"/>
        </w:rPr>
      </w:pPr>
    </w:p>
    <w:p w14:paraId="1D75CDE0" w14:textId="21271D6A" w:rsidR="00F37251" w:rsidRPr="00BF6E7E" w:rsidRDefault="008B2143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>OBRAZAC P-VRIO šifra  P018</w:t>
      </w:r>
      <w:r w:rsidR="00F37251" w:rsidRPr="00BF6E7E">
        <w:rPr>
          <w:sz w:val="24"/>
          <w:szCs w:val="24"/>
          <w:lang w:val="de-DE"/>
        </w:rPr>
        <w:t xml:space="preserve"> -u iznosu </w:t>
      </w:r>
      <w:r w:rsidR="00464708">
        <w:rPr>
          <w:sz w:val="24"/>
          <w:szCs w:val="24"/>
          <w:lang w:val="de-DE"/>
        </w:rPr>
        <w:t>13.619,13</w:t>
      </w:r>
      <w:r w:rsidR="000E2F75"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>eura</w:t>
      </w:r>
      <w:r w:rsidR="00F37251" w:rsidRPr="00BF6E7E">
        <w:rPr>
          <w:sz w:val="24"/>
          <w:szCs w:val="24"/>
          <w:lang w:val="de-DE"/>
        </w:rPr>
        <w:t xml:space="preserve"> odnosi se na nabavu</w:t>
      </w:r>
      <w:r w:rsidR="00D81B0F"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>opreme za školu koju je doznačilo Ministrastvo</w:t>
      </w:r>
      <w:r w:rsidR="00D81B0F" w:rsidRPr="00BF6E7E">
        <w:rPr>
          <w:sz w:val="24"/>
          <w:szCs w:val="24"/>
          <w:lang w:val="de-DE"/>
        </w:rPr>
        <w:t xml:space="preserve"> znanosti i obrazovanja kroz provedbu Cjelovite kurikularne reforme.</w:t>
      </w:r>
    </w:p>
    <w:p w14:paraId="4B67C378" w14:textId="77777777" w:rsidR="006650AE" w:rsidRPr="00BF6E7E" w:rsidRDefault="006650AE" w:rsidP="00AB317E">
      <w:pPr>
        <w:rPr>
          <w:sz w:val="24"/>
          <w:szCs w:val="24"/>
          <w:lang w:val="de-DE"/>
        </w:rPr>
      </w:pPr>
    </w:p>
    <w:p w14:paraId="2D967C07" w14:textId="77777777" w:rsidR="00BB1D50" w:rsidRDefault="00BB1D50" w:rsidP="006650AE">
      <w:pPr>
        <w:rPr>
          <w:b/>
          <w:sz w:val="24"/>
          <w:szCs w:val="24"/>
          <w:lang w:val="de-DE"/>
        </w:rPr>
      </w:pPr>
    </w:p>
    <w:p w14:paraId="66C2BC2A" w14:textId="00E35DEA" w:rsidR="006650AE" w:rsidRPr="00BF6E7E" w:rsidRDefault="006650AE" w:rsidP="006650AE">
      <w:pPr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RAS-funkcijski</w:t>
      </w:r>
    </w:p>
    <w:p w14:paraId="3F668403" w14:textId="77777777" w:rsidR="00D81B0F" w:rsidRPr="00BF6E7E" w:rsidRDefault="00D81B0F" w:rsidP="006650AE">
      <w:pPr>
        <w:rPr>
          <w:b/>
          <w:sz w:val="24"/>
          <w:szCs w:val="24"/>
          <w:lang w:val="de-DE"/>
        </w:rPr>
      </w:pPr>
    </w:p>
    <w:p w14:paraId="5A3EE7A4" w14:textId="7E3EDCA5" w:rsidR="00D81B0F" w:rsidRPr="00BF6E7E" w:rsidRDefault="00D81B0F" w:rsidP="006650AE">
      <w:pPr>
        <w:rPr>
          <w:bCs/>
          <w:sz w:val="24"/>
          <w:szCs w:val="24"/>
          <w:lang w:val="de-DE"/>
        </w:rPr>
      </w:pPr>
      <w:r w:rsidRPr="00BF6E7E">
        <w:rPr>
          <w:bCs/>
          <w:sz w:val="24"/>
          <w:szCs w:val="24"/>
          <w:lang w:val="de-DE"/>
        </w:rPr>
        <w:t xml:space="preserve">Osnovna škola </w:t>
      </w:r>
      <w:r w:rsidR="00170E62">
        <w:rPr>
          <w:bCs/>
          <w:sz w:val="24"/>
          <w:szCs w:val="24"/>
          <w:lang w:val="de-DE"/>
        </w:rPr>
        <w:t xml:space="preserve">Šestine </w:t>
      </w:r>
      <w:r w:rsidRPr="00BF6E7E">
        <w:rPr>
          <w:bCs/>
          <w:sz w:val="24"/>
          <w:szCs w:val="24"/>
          <w:lang w:val="de-DE"/>
        </w:rPr>
        <w:t xml:space="preserve">obavlja djelatnost osnovnog obrazovanja te su u funkcijskoj klasifikaciji sadržani rashodi poslovanja (razred 3) i rashodi za nabavu nefinancijske imovine (razred 4). Uz osnovno obrazovanje (šifra 0912), OŠ </w:t>
      </w:r>
      <w:r w:rsidR="00A11D75">
        <w:rPr>
          <w:bCs/>
          <w:sz w:val="24"/>
          <w:szCs w:val="24"/>
          <w:lang w:val="de-DE"/>
        </w:rPr>
        <w:t xml:space="preserve">Šestine </w:t>
      </w:r>
      <w:r w:rsidRPr="00BF6E7E">
        <w:rPr>
          <w:bCs/>
          <w:sz w:val="24"/>
          <w:szCs w:val="24"/>
          <w:lang w:val="de-DE"/>
        </w:rPr>
        <w:t>provodi i dodatne usluge u obrazovanju na kojoj se posebno izdvajaju rashodi vezani zu prehranu učenik, te usluge namijenjene učenicima (šifra 096). Sukladno tome u obrazac su upisani ostvareni rashodi.</w:t>
      </w:r>
    </w:p>
    <w:p w14:paraId="78F961D8" w14:textId="77777777" w:rsidR="00D81B0F" w:rsidRPr="00BF6E7E" w:rsidRDefault="00D81B0F" w:rsidP="006650AE">
      <w:pPr>
        <w:rPr>
          <w:bCs/>
          <w:sz w:val="24"/>
          <w:szCs w:val="24"/>
          <w:lang w:val="de-DE"/>
        </w:rPr>
      </w:pPr>
    </w:p>
    <w:p w14:paraId="0E1EB8FA" w14:textId="397E95DF" w:rsidR="00D81B0F" w:rsidRPr="00BF6E7E" w:rsidRDefault="00D81B0F" w:rsidP="006650AE">
      <w:pPr>
        <w:rPr>
          <w:bCs/>
          <w:sz w:val="24"/>
          <w:szCs w:val="24"/>
          <w:lang w:val="de-DE"/>
        </w:rPr>
      </w:pPr>
      <w:r w:rsidRPr="00BF6E7E">
        <w:rPr>
          <w:bCs/>
          <w:sz w:val="24"/>
          <w:szCs w:val="24"/>
          <w:lang w:val="de-DE"/>
        </w:rPr>
        <w:t>OBRAZAC RAS-funkcijski šifra 096- odnosi se na dodatne usluge u obrazovanju na rashode prehrane učenika u 2023.</w:t>
      </w:r>
      <w:r w:rsidR="000B7B9A" w:rsidRPr="00BF6E7E">
        <w:rPr>
          <w:bCs/>
          <w:sz w:val="24"/>
          <w:szCs w:val="24"/>
          <w:lang w:val="de-DE"/>
        </w:rPr>
        <w:t xml:space="preserve"> godini</w:t>
      </w:r>
      <w:r w:rsidRPr="00BF6E7E">
        <w:rPr>
          <w:bCs/>
          <w:sz w:val="24"/>
          <w:szCs w:val="24"/>
          <w:lang w:val="de-DE"/>
        </w:rPr>
        <w:t xml:space="preserve">, a iznosi </w:t>
      </w:r>
      <w:r w:rsidR="00A11D75">
        <w:rPr>
          <w:bCs/>
          <w:sz w:val="24"/>
          <w:szCs w:val="24"/>
          <w:lang w:val="de-DE"/>
        </w:rPr>
        <w:t>120.515,76</w:t>
      </w:r>
      <w:r w:rsidRPr="00BF6E7E">
        <w:rPr>
          <w:bCs/>
          <w:sz w:val="24"/>
          <w:szCs w:val="24"/>
          <w:lang w:val="de-DE"/>
        </w:rPr>
        <w:t xml:space="preserve"> eura.</w:t>
      </w:r>
    </w:p>
    <w:p w14:paraId="2C50BAA2" w14:textId="77777777" w:rsidR="00D81B0F" w:rsidRPr="00BF6E7E" w:rsidRDefault="00D81B0F" w:rsidP="006650AE">
      <w:pPr>
        <w:rPr>
          <w:bCs/>
          <w:sz w:val="24"/>
          <w:szCs w:val="24"/>
          <w:lang w:val="de-DE"/>
        </w:rPr>
      </w:pPr>
    </w:p>
    <w:p w14:paraId="3C8BFE32" w14:textId="77777777" w:rsidR="00BC1612" w:rsidRPr="00BF6E7E" w:rsidRDefault="00BC1612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</w:p>
    <w:p w14:paraId="61A38F77" w14:textId="77777777" w:rsidR="00AB317E" w:rsidRPr="00BF6E7E" w:rsidRDefault="00AB317E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lastRenderedPageBreak/>
        <w:t>OBRAZAC IZVJEŠTAJ O OBVEZAMA</w:t>
      </w:r>
    </w:p>
    <w:p w14:paraId="5AC3B71F" w14:textId="2C09701F" w:rsidR="00AB317E" w:rsidRPr="00BF6E7E" w:rsidRDefault="00AB317E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>Stanje obveza na kraj</w:t>
      </w:r>
      <w:r w:rsidR="00F813E7" w:rsidRPr="00BF6E7E">
        <w:rPr>
          <w:sz w:val="24"/>
          <w:szCs w:val="24"/>
          <w:lang w:val="de-DE"/>
        </w:rPr>
        <w:t xml:space="preserve">u izvještajnog razdoblja </w:t>
      </w:r>
      <w:r w:rsidR="000B7B9A" w:rsidRPr="00BF6E7E">
        <w:rPr>
          <w:sz w:val="24"/>
          <w:szCs w:val="24"/>
          <w:lang w:val="de-DE"/>
        </w:rPr>
        <w:t xml:space="preserve"> šifra V006 </w:t>
      </w:r>
      <w:r w:rsidRPr="00BF6E7E">
        <w:rPr>
          <w:sz w:val="24"/>
          <w:szCs w:val="24"/>
          <w:lang w:val="de-DE"/>
        </w:rPr>
        <w:t xml:space="preserve">iznosi </w:t>
      </w:r>
      <w:r w:rsidR="00A11D75">
        <w:rPr>
          <w:sz w:val="24"/>
          <w:szCs w:val="24"/>
          <w:lang w:val="de-DE"/>
        </w:rPr>
        <w:t xml:space="preserve">56.773,48 </w:t>
      </w:r>
      <w:r w:rsidRPr="00BF6E7E">
        <w:rPr>
          <w:sz w:val="24"/>
          <w:szCs w:val="24"/>
          <w:lang w:val="de-DE"/>
        </w:rPr>
        <w:t>a čine ga obveze po</w:t>
      </w:r>
      <w:r w:rsidR="0041223C" w:rsidRPr="00BF6E7E">
        <w:rPr>
          <w:sz w:val="24"/>
          <w:szCs w:val="24"/>
          <w:lang w:val="de-DE"/>
        </w:rPr>
        <w:t xml:space="preserve"> nepodmirenim računima dobavljač</w:t>
      </w:r>
      <w:r w:rsidR="00F813E7" w:rsidRPr="00BF6E7E">
        <w:rPr>
          <w:sz w:val="24"/>
          <w:szCs w:val="24"/>
          <w:lang w:val="de-DE"/>
        </w:rPr>
        <w:t>a koji će biti plaćeni u 202</w:t>
      </w:r>
      <w:r w:rsidR="000B7B9A" w:rsidRPr="00BF6E7E">
        <w:rPr>
          <w:sz w:val="24"/>
          <w:szCs w:val="24"/>
          <w:lang w:val="de-DE"/>
        </w:rPr>
        <w:t>4</w:t>
      </w:r>
      <w:r w:rsidRPr="00BF6E7E">
        <w:rPr>
          <w:sz w:val="24"/>
          <w:szCs w:val="24"/>
          <w:lang w:val="de-DE"/>
        </w:rPr>
        <w:t>. godini.</w:t>
      </w:r>
    </w:p>
    <w:p w14:paraId="7A139DC4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3BC7857F" w14:textId="520A7A91" w:rsidR="000B7B9A" w:rsidRPr="00BF6E7E" w:rsidRDefault="000B7B9A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Šifra V007- u iznosu od </w:t>
      </w:r>
      <w:r w:rsidR="00A11D75">
        <w:rPr>
          <w:sz w:val="24"/>
          <w:szCs w:val="24"/>
          <w:lang w:val="de-DE"/>
        </w:rPr>
        <w:t>24.646,48</w:t>
      </w:r>
      <w:r w:rsidRPr="00BF6E7E">
        <w:rPr>
          <w:sz w:val="24"/>
          <w:szCs w:val="24"/>
          <w:lang w:val="de-DE"/>
        </w:rPr>
        <w:t xml:space="preserve"> eura odnosi se na stanje dospjelih obveza za nepodmirene račune koji su rebali biti podmireni do 31.12.2023. godine, a koji će biti podmireni u 2024. godini.</w:t>
      </w:r>
    </w:p>
    <w:p w14:paraId="3B3AD945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407485BB" w14:textId="7861F869" w:rsidR="007F265B" w:rsidRPr="00BF6E7E" w:rsidRDefault="007F265B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Šifra N23 u iznosu od </w:t>
      </w:r>
      <w:r w:rsidR="00A11D75">
        <w:rPr>
          <w:sz w:val="24"/>
          <w:szCs w:val="24"/>
          <w:lang w:val="de-DE"/>
        </w:rPr>
        <w:t>1.435.965,55</w:t>
      </w:r>
      <w:r w:rsidRPr="00BF6E7E">
        <w:rPr>
          <w:sz w:val="24"/>
          <w:szCs w:val="24"/>
          <w:lang w:val="de-DE"/>
        </w:rPr>
        <w:t xml:space="preserve"> eura prikazuje ukupne evidentirane obveze u izvještajnom razdoblju, koje dobijemo kao potražni promet odgovarajućih računa, a prikazuje obveze za zaposlene i obveze rashoda poslovanja.</w:t>
      </w:r>
    </w:p>
    <w:p w14:paraId="0A804982" w14:textId="77777777" w:rsidR="007F265B" w:rsidRPr="00BF6E7E" w:rsidRDefault="007F265B" w:rsidP="00AB317E">
      <w:pPr>
        <w:rPr>
          <w:sz w:val="24"/>
          <w:szCs w:val="24"/>
          <w:lang w:val="de-DE"/>
        </w:rPr>
      </w:pPr>
    </w:p>
    <w:p w14:paraId="4D2CE6F7" w14:textId="76ACFF5C" w:rsidR="000B7B9A" w:rsidRPr="00BF6E7E" w:rsidRDefault="000B7B9A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Šifra ND23 u iznosu od </w:t>
      </w:r>
      <w:r w:rsidR="00A11D75">
        <w:rPr>
          <w:sz w:val="24"/>
          <w:szCs w:val="24"/>
          <w:lang w:val="de-DE"/>
        </w:rPr>
        <w:t>32.127,00</w:t>
      </w:r>
      <w:r w:rsidRPr="00BF6E7E">
        <w:rPr>
          <w:sz w:val="24"/>
          <w:szCs w:val="24"/>
          <w:lang w:val="de-DE"/>
        </w:rPr>
        <w:t xml:space="preserve"> eura prikazuje obveze koje nisu dosp</w:t>
      </w:r>
      <w:r w:rsidR="007F265B" w:rsidRPr="00BF6E7E">
        <w:rPr>
          <w:sz w:val="24"/>
          <w:szCs w:val="24"/>
          <w:lang w:val="de-DE"/>
        </w:rPr>
        <w:t>jele</w:t>
      </w:r>
      <w:r w:rsidRPr="00BF6E7E">
        <w:rPr>
          <w:sz w:val="24"/>
          <w:szCs w:val="24"/>
          <w:lang w:val="de-DE"/>
        </w:rPr>
        <w:t xml:space="preserve"> u prikazanom izvještajnom razdoblju, a odnose se na obveze za rashode poslovanja.</w:t>
      </w:r>
    </w:p>
    <w:p w14:paraId="28AC49BB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1FAA0FBD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3ED61809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215519DF" w14:textId="77777777" w:rsidR="00F37251" w:rsidRPr="00BF6E7E" w:rsidRDefault="00F37251" w:rsidP="00AB317E">
      <w:pPr>
        <w:rPr>
          <w:sz w:val="24"/>
          <w:szCs w:val="24"/>
          <w:lang w:val="de-DE"/>
        </w:rPr>
      </w:pPr>
    </w:p>
    <w:p w14:paraId="58CE5248" w14:textId="77777777" w:rsidR="00EE3EAF" w:rsidRPr="00BF6E7E" w:rsidRDefault="00BA3BAA" w:rsidP="00E52B28">
      <w:pPr>
        <w:spacing w:line="360" w:lineRule="auto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>ZAKONSKI PREDSTAVNIK:</w:t>
      </w:r>
    </w:p>
    <w:p w14:paraId="7E377EED" w14:textId="77777777" w:rsidR="00F813E7" w:rsidRPr="00BF6E7E" w:rsidRDefault="00BA3BAA">
      <w:pPr>
        <w:spacing w:line="360" w:lineRule="auto"/>
        <w:rPr>
          <w:sz w:val="24"/>
          <w:szCs w:val="24"/>
        </w:rPr>
      </w:pPr>
      <w:r w:rsidRPr="00BF6E7E">
        <w:rPr>
          <w:sz w:val="24"/>
          <w:szCs w:val="24"/>
        </w:rPr>
        <w:t xml:space="preserve">  </w:t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</w:p>
    <w:p w14:paraId="320D4415" w14:textId="40403FD2" w:rsidR="00BA3BAA" w:rsidRPr="00BF6E7E" w:rsidRDefault="00F813E7">
      <w:pPr>
        <w:spacing w:line="360" w:lineRule="auto"/>
        <w:rPr>
          <w:sz w:val="24"/>
          <w:szCs w:val="24"/>
          <w:lang w:val="de-DE"/>
        </w:rPr>
      </w:pPr>
      <w:r w:rsidRPr="00BF6E7E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65EAA">
        <w:rPr>
          <w:sz w:val="24"/>
          <w:szCs w:val="24"/>
        </w:rPr>
        <w:t>Toni Rajković</w:t>
      </w:r>
    </w:p>
    <w:sectPr w:rsidR="00BA3BAA" w:rsidRPr="00BF6E7E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181266"/>
    <w:multiLevelType w:val="hybridMultilevel"/>
    <w:tmpl w:val="99EA3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11020">
    <w:abstractNumId w:val="6"/>
  </w:num>
  <w:num w:numId="2" w16cid:durableId="1216619814">
    <w:abstractNumId w:val="3"/>
  </w:num>
  <w:num w:numId="3" w16cid:durableId="1363283344">
    <w:abstractNumId w:val="5"/>
  </w:num>
  <w:num w:numId="4" w16cid:durableId="1656955882">
    <w:abstractNumId w:val="1"/>
  </w:num>
  <w:num w:numId="5" w16cid:durableId="1233736754">
    <w:abstractNumId w:val="0"/>
  </w:num>
  <w:num w:numId="6" w16cid:durableId="365065279">
    <w:abstractNumId w:val="7"/>
  </w:num>
  <w:num w:numId="7" w16cid:durableId="460536370">
    <w:abstractNumId w:val="2"/>
  </w:num>
  <w:num w:numId="8" w16cid:durableId="12701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B"/>
    <w:rsid w:val="00082493"/>
    <w:rsid w:val="000B7B9A"/>
    <w:rsid w:val="000C0BA6"/>
    <w:rsid w:val="000D5A7F"/>
    <w:rsid w:val="000E2E0D"/>
    <w:rsid w:val="000E2F75"/>
    <w:rsid w:val="00103A89"/>
    <w:rsid w:val="00125CAA"/>
    <w:rsid w:val="00170E62"/>
    <w:rsid w:val="001879F0"/>
    <w:rsid w:val="00187F71"/>
    <w:rsid w:val="001956C3"/>
    <w:rsid w:val="001C0071"/>
    <w:rsid w:val="001E5738"/>
    <w:rsid w:val="002169A5"/>
    <w:rsid w:val="002A37CE"/>
    <w:rsid w:val="002F0B33"/>
    <w:rsid w:val="003B6C94"/>
    <w:rsid w:val="003C15A9"/>
    <w:rsid w:val="003D1181"/>
    <w:rsid w:val="003F1FBD"/>
    <w:rsid w:val="0041223C"/>
    <w:rsid w:val="00457725"/>
    <w:rsid w:val="00464708"/>
    <w:rsid w:val="00481567"/>
    <w:rsid w:val="00496330"/>
    <w:rsid w:val="004C17D5"/>
    <w:rsid w:val="004C274F"/>
    <w:rsid w:val="004D4282"/>
    <w:rsid w:val="004E4353"/>
    <w:rsid w:val="00500795"/>
    <w:rsid w:val="00522F5C"/>
    <w:rsid w:val="005C6947"/>
    <w:rsid w:val="005E4CB4"/>
    <w:rsid w:val="00613ECF"/>
    <w:rsid w:val="00621A1F"/>
    <w:rsid w:val="00627EB2"/>
    <w:rsid w:val="00631DBD"/>
    <w:rsid w:val="0063654C"/>
    <w:rsid w:val="006650AE"/>
    <w:rsid w:val="00666CE0"/>
    <w:rsid w:val="006853B3"/>
    <w:rsid w:val="006C388D"/>
    <w:rsid w:val="006C7E93"/>
    <w:rsid w:val="00733FA0"/>
    <w:rsid w:val="00737C1E"/>
    <w:rsid w:val="00786C67"/>
    <w:rsid w:val="007A2FED"/>
    <w:rsid w:val="007F265B"/>
    <w:rsid w:val="0080127B"/>
    <w:rsid w:val="00865EAA"/>
    <w:rsid w:val="008B2143"/>
    <w:rsid w:val="008B6E0F"/>
    <w:rsid w:val="008D4E25"/>
    <w:rsid w:val="009166F5"/>
    <w:rsid w:val="0093660D"/>
    <w:rsid w:val="009453B5"/>
    <w:rsid w:val="00962F65"/>
    <w:rsid w:val="009B6556"/>
    <w:rsid w:val="009B7199"/>
    <w:rsid w:val="009F54BC"/>
    <w:rsid w:val="009F63AE"/>
    <w:rsid w:val="00A11D75"/>
    <w:rsid w:val="00A24919"/>
    <w:rsid w:val="00A36EAB"/>
    <w:rsid w:val="00A41B10"/>
    <w:rsid w:val="00A42753"/>
    <w:rsid w:val="00A54446"/>
    <w:rsid w:val="00AB317E"/>
    <w:rsid w:val="00AC4ABB"/>
    <w:rsid w:val="00AD63D5"/>
    <w:rsid w:val="00AD6FBB"/>
    <w:rsid w:val="00AE38D4"/>
    <w:rsid w:val="00AF4BB8"/>
    <w:rsid w:val="00B145C9"/>
    <w:rsid w:val="00B45638"/>
    <w:rsid w:val="00B51591"/>
    <w:rsid w:val="00BA3A19"/>
    <w:rsid w:val="00BA3BAA"/>
    <w:rsid w:val="00BB1D50"/>
    <w:rsid w:val="00BB7AA4"/>
    <w:rsid w:val="00BC1612"/>
    <w:rsid w:val="00BF6E7E"/>
    <w:rsid w:val="00C105C7"/>
    <w:rsid w:val="00C12ED5"/>
    <w:rsid w:val="00C217EB"/>
    <w:rsid w:val="00C23471"/>
    <w:rsid w:val="00C54A1F"/>
    <w:rsid w:val="00C606A0"/>
    <w:rsid w:val="00C61115"/>
    <w:rsid w:val="00C90E43"/>
    <w:rsid w:val="00CD544B"/>
    <w:rsid w:val="00D25B79"/>
    <w:rsid w:val="00D627D7"/>
    <w:rsid w:val="00D81B0F"/>
    <w:rsid w:val="00DE2B76"/>
    <w:rsid w:val="00E05B4E"/>
    <w:rsid w:val="00E52B28"/>
    <w:rsid w:val="00E657AA"/>
    <w:rsid w:val="00E9622D"/>
    <w:rsid w:val="00E966B0"/>
    <w:rsid w:val="00EE3EAF"/>
    <w:rsid w:val="00F37251"/>
    <w:rsid w:val="00F47318"/>
    <w:rsid w:val="00F55F4F"/>
    <w:rsid w:val="00F81132"/>
    <w:rsid w:val="00F813E7"/>
    <w:rsid w:val="00FA0AEB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D645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B8"/>
    <w:rPr>
      <w:lang w:val="en-US"/>
    </w:rPr>
  </w:style>
  <w:style w:type="paragraph" w:styleId="Naslov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Naslov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Naslov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Naslov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Naslov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EBCB-51A0-414B-9432-7C025C3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ossestine.racunovodstvo@gmail.com</cp:lastModifiedBy>
  <cp:revision>20</cp:revision>
  <cp:lastPrinted>2021-01-29T08:52:00Z</cp:lastPrinted>
  <dcterms:created xsi:type="dcterms:W3CDTF">2022-01-25T13:34:00Z</dcterms:created>
  <dcterms:modified xsi:type="dcterms:W3CDTF">2024-01-30T08:55:00Z</dcterms:modified>
</cp:coreProperties>
</file>